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Teaching TEAC</w:t>
      </w:r>
    </w:p>
    <w:p>
      <w:r>
        <w:rPr>
          <w:rFonts w:ascii="Aptos" w:hAnsi="Aptos"/>
        </w:rPr>
        <w:t>Delivering and assessing curricula in a structured and systematic education environment.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Teaching focuses on: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an understanding of the principles, approaches and practices that underpin a specified topic or knowledge area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the methods, techniques and practice of teaching (pedagogy).</w:t>
            </w:r>
          </w:p>
          <w:p>
            <w:r>
              <w:rPr>
                <w:rFonts w:ascii="Aptos" w:hAnsi="Aptos"/>
              </w:rPr>
              <w:t>This skill is generic and can be applied to the teaching of any topic or knowledge area. In the context of the SFIA framework, this includes: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the topics and knowledge areas supporting any of the skills described in the SFIA framework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and the application of these topics and knowledge areas to other disciplines and practices.</w:t>
            </w:r>
          </w:p>
          <w:p>
            <w:r>
              <w:rPr>
                <w:rFonts w:ascii="Aptos" w:hAnsi="Aptos"/>
              </w:rPr>
              <w:t>In the context of computing and IT curricula, the topics addressed are typically: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common digital skills needed to safely benefit from, participate in and contribute to the digital world for everyday life and work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fundamental and more advanced aspects of specific topics and knowledge areas including emerging technologies and new applications for existing technologies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the ideas of computational thinking and the application of computational concepts to everyday life and professional working practices.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Contributes to the delivery of aspects of computing and IT curricula in a formal educational context. </w:t>
        <w:br/>
        <w:t>Applies good practice in learning content design, development and delivery.</w:t>
        <w:br/>
        <w:t>Assesses student performance in aspects of a curriculum area, providing support to enhance student understanding as needed.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Delivers the majority of a curriculum. </w:t>
        <w:br/>
        <w:t>Applies good practice in learning content design, development and delivery. Maintains awareness of relevant pedagogical and domain research.</w:t>
        <w:br/>
        <w:t>Assesses student performance across a curriculum. Provides feedback and support to help students improve their understanding.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Delivers a curriculum. </w:t>
        <w:br/>
        <w:t xml:space="preserve">Applies good practice supported by pedagogical research to learning content design, development and delivery. </w:t>
        <w:br/>
        <w:t>Assesses student performance and reviews cohort performance. Advises and assists students to enable the achievement of learning objectives.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Leads the teaching and assessment of a curriculum or learning pathway.  </w:t>
        <w:br/>
        <w:t>Implements enhancement strategies for teaching and assessment. Reviews pedagogical research and practices relevant to topics in the curricula. Applies good teaching practices in learning content design, development and delivery.</w:t>
        <w:br/>
        <w:t xml:space="preserve">Contributes to the development and implementation of specialist teaching practices needed by the curriculum.  </w:t>
        <w:br/>
        <w:t>Evaluates and monitors student achievements and the effectiveness of teaching activities across the curriculum.  Advises on the use of appropriate pedagogies and assessment approaches.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>Leads the teaching, assessment and enhancement of a range of curricula or learning pathways.</w:t>
        <w:br/>
        <w:t xml:space="preserve">Reviews and critically evaluates pedagogical research and practices relevant to the curricula. Develops and leads the introduction of advanced or specialist teaching practices. </w:t>
        <w:br/>
        <w:t xml:space="preserve">Leads and supports others in the development of good practice in learning content design, development and delivery. </w:t>
        <w:br/>
        <w:t>Monitors, evaluates and reports the performance of teaching and assessment activities within their areas of responsibility.</w:t>
      </w:r>
    </w:p>
    <w:p>
      <w:pPr>
        <w:pStyle w:val="Heading2"/>
      </w:pPr>
      <w:r>
        <w:rPr>
          <w:rFonts w:ascii="Aptos" w:hAnsi="Aptos"/>
        </w:rPr>
        <w:t>Level 7</w:t>
      </w:r>
    </w:p>
    <w:p>
      <w:r>
        <w:rPr>
          <w:rFonts w:ascii="Aptos" w:hAnsi="Aptos"/>
        </w:rPr>
        <w:t>Authorises teaching, assessment and enhancement strategies for a broad range of curricula or learning pathways.</w:t>
        <w:br/>
        <w:t>Directs the definition, implementation, and monitoring of teaching to satisfy relevant statutory and professional benchmarks and frameworks.</w:t>
        <w:br/>
        <w:t>Secures resources to deliver the organisation's teaching commitments.</w:t>
        <w:br/>
        <w:t>Monitors and evaluates relevant domain and pedagogical research to identify and implement improvements to the delivery of the curricula.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