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Portfolio management POMG</w:t>
      </w:r>
    </w:p>
    <w:p>
      <w:r>
        <w:rPr>
          <w:rFonts w:ascii="Aptos" w:hAnsi="Aptos"/>
        </w:rPr>
        <w:t>Developing and applying a management framework to define and deliver a portfolio of programmes, projects and/or ongoing services.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Activities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alignment of investment with specific business strategies and objectives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a strategic investment appraisal and decision-making process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assessment of cost, risk, inter-dependencies, and impact on existing business activities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identifying issues with portfolio structure, cost, risk, inter-dependencies, impact on current business activities and the strategic benefits to be realised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implementing portfolio management practices that support iterative/agile working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measurement and objective evaluation of potential changes and the benefits to be realised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prioritisation of resource utilisation and changes to be implemented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regular review of portfolios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management of the service pipeline (proposed or in development), service catalogue (live or available for deployment) and retired services.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 xml:space="preserve">Ensures that programme/project leads and/or service owners adhere to the agreed portfolio management approach and timetable. </w:t>
        <w:br/>
        <w:t xml:space="preserve">Explains what information is needed and ensures they provide this information to agreed targets of timelines and accuracy. </w:t>
        <w:br/>
        <w:t>Produces reports as appropriate for portfolio governance, including making recommendations for changes to the portfolio.</w:t>
      </w:r>
    </w:p>
    <w:p>
      <w:pPr>
        <w:pStyle w:val="Heading2"/>
      </w:pPr>
      <w:r>
        <w:rPr>
          <w:rFonts w:ascii="Aptos" w:hAnsi="Aptos"/>
        </w:rPr>
        <w:t>Level 6</w:t>
      </w:r>
    </w:p>
    <w:p>
      <w:r>
        <w:rPr>
          <w:rFonts w:ascii="Aptos" w:hAnsi="Aptos"/>
        </w:rPr>
        <w:t xml:space="preserve">Engages and influences senior managers to ensure the portfolio will deliver the agreed business objectives. </w:t>
        <w:br/>
        <w:t xml:space="preserve">Leads the definition of a portfolio of programmes, projects, and/or on-going service provision. Plans, schedules, monitors and reports on portfolio-related activities. Ensures that each part of the portfolio contributes to the overall achievement of the portfolio. </w:t>
        <w:br/>
        <w:t xml:space="preserve">Identifies portfolio-related issues. Notifies projects/programmes/change initiatives of issues and recommends and monitors corrective action. </w:t>
        <w:br/>
        <w:t>Collects, summarises and reports on portfolio measures. Reports on portfolio status as appropriate.</w:t>
      </w:r>
    </w:p>
    <w:p>
      <w:pPr>
        <w:pStyle w:val="Heading2"/>
      </w:pPr>
      <w:r>
        <w:rPr>
          <w:rFonts w:ascii="Aptos" w:hAnsi="Aptos"/>
        </w:rPr>
        <w:t>Level 7</w:t>
      </w:r>
    </w:p>
    <w:p>
      <w:r>
        <w:rPr>
          <w:rFonts w:ascii="Aptos" w:hAnsi="Aptos"/>
        </w:rPr>
        <w:t xml:space="preserve">Authorises the structure of portfolios and aligns the portfolio with strategies, objectives and emerging opportunities. </w:t>
        <w:br/>
        <w:t xml:space="preserve">Leads the definition, implementation and review of the organisation’s portfolio management framework.  Sets parameters for the prioritisation of resources and the changes to be implemented. </w:t>
        <w:br/>
        <w:t xml:space="preserve">Recommends and implements corrective action by engaging and influencing senior management. </w:t>
        <w:br/>
        <w:t>Leads the on-going monitoring and review of portfolios for impact on current business activities and the strategic benefits to be realised. Implements portfolio governance arrangements and effective reporting.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