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Systems design DESN</w:t>
      </w:r>
    </w:p>
    <w:p>
      <w:r>
        <w:rPr>
          <w:rFonts w:ascii="Aptos" w:hAnsi="Aptos"/>
        </w:rPr>
        <w:t>Designing systems to meet specified requirements and agreed systems architectures.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design concepts to develop system design and provide the basis for systems construction and verification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or selecting system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systems compatible with contemporary computing architectures and selection of components such as cloud computing service models and edge computing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cyber-physical systems that integrate computational and physical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considering human factors and socio-technical aspects when designing systems that involve significant human interaction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 complete set of detailed models, properties, and/or characteristics described in a form suitable for implementation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adopting and adapting of system design life cycle models based on the context of the work using predictive (plan-driven) approaches or adaptive (iterative/agile) approaches for system design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regulatory requirements and organisational standards including security.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the creation and documentation of system design elements under routine supervision. </w:t>
        <w:br/>
        <w:t xml:space="preserve">Follows established procedures and guidelines. </w:t>
        <w:br/>
        <w:t>Helps create and maintain documentation.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Follows standard approaches and established design patterns to create new designs for simple systems or system components.</w:t>
        <w:br/>
        <w:t xml:space="preserve">Identifies and resolves minor design issues. </w:t>
        <w:br/>
        <w:t>Identifies alternative design options and seeks guidance when deviating from established design patterns.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Designs system components using appropriate modelling techniques following agreed architectures, design standards, patterns and methodology. </w:t>
        <w:br/>
        <w:t xml:space="preserve">Identifies and evaluates alternative design options and trade-offs. Creates multiple design views to address the concerns of the different stakeholders and to handle functional and non-functional requirements. </w:t>
        <w:br/>
        <w:t xml:space="preserve">Models, simulates or prototypes the behaviour of proposed system components to enable approval by stakeholders. </w:t>
        <w:br/>
        <w:t>Produces detailed design specifications to form the basis for the construction of systems. Reviews, verifies and improves own designs against specifications.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Designs large or complex systems and undertakes impact analysis on major design options and trade-offs. </w:t>
        <w:br/>
        <w:t xml:space="preserve">Ensures that the system design balances functional and non-functional requirements. </w:t>
        <w:br/>
        <w:t xml:space="preserve">Reviews systems designs and ensures that appropriate methods, tools and techniques are applied effectively. Makes recommendations and assesses and manages associated risks. </w:t>
        <w:br/>
        <w:t>Adopts and adapts system design methods, tools and techniques. Contributes to development of system design policies, standards and selection of architecture components.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and drives adoption of and adherence to organisational policies, standards, guidelines, and methods for system design. </w:t>
        <w:br/>
        <w:t xml:space="preserve">Champions the importance and value of system design principles and the selection of appropriate systems design life cycle models. </w:t>
        <w:br/>
        <w:t xml:space="preserve">Leads system design activities for strategic, large and complex systems development programmes. Develops effective implementation strategies consistent with specified requirements, architectures and constraints of performance and feasibility. </w:t>
        <w:br/>
        <w:t>Develops system design requiring the introduction of new technologies or new uses for existing technologies.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